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FF0C88"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sidR="00E30460">
        <w:rPr>
          <w:sz w:val="20"/>
          <w:szCs w:val="20"/>
        </w:rPr>
        <w:t>, №</w:t>
      </w:r>
      <w:r w:rsidR="00A52EDE">
        <w:rPr>
          <w:sz w:val="20"/>
          <w:szCs w:val="20"/>
        </w:rPr>
        <w:t>142</w:t>
      </w:r>
      <w:r w:rsidR="00E30460">
        <w:rPr>
          <w:sz w:val="20"/>
          <w:szCs w:val="20"/>
        </w:rPr>
        <w:t xml:space="preserve">  от 27.09.2022 года</w:t>
      </w:r>
      <w:r w:rsidR="0026649F">
        <w:rPr>
          <w:sz w:val="20"/>
          <w:szCs w:val="20"/>
        </w:rPr>
        <w:t>, №150 от 26.10.2022</w:t>
      </w:r>
      <w:r w:rsidR="00FF0C88">
        <w:rPr>
          <w:sz w:val="20"/>
          <w:szCs w:val="20"/>
        </w:rPr>
        <w:t xml:space="preserve">года, </w:t>
      </w:r>
    </w:p>
    <w:p w:rsidR="00A96210" w:rsidRDefault="00FF0C88" w:rsidP="005320F8">
      <w:pPr>
        <w:autoSpaceDE w:val="0"/>
        <w:autoSpaceDN w:val="0"/>
        <w:adjustRightInd w:val="0"/>
        <w:jc w:val="center"/>
        <w:outlineLvl w:val="1"/>
        <w:rPr>
          <w:sz w:val="20"/>
          <w:szCs w:val="20"/>
        </w:rPr>
      </w:pPr>
      <w:r>
        <w:rPr>
          <w:sz w:val="20"/>
          <w:szCs w:val="20"/>
        </w:rPr>
        <w:t>№</w:t>
      </w:r>
      <w:r w:rsidR="00EA3515">
        <w:rPr>
          <w:sz w:val="20"/>
          <w:szCs w:val="20"/>
        </w:rPr>
        <w:t>156</w:t>
      </w:r>
      <w:r>
        <w:rPr>
          <w:sz w:val="20"/>
          <w:szCs w:val="20"/>
        </w:rPr>
        <w:t xml:space="preserve">  от 30.11.2022 года</w:t>
      </w:r>
      <w:r w:rsidR="00B5780C">
        <w:rPr>
          <w:sz w:val="20"/>
          <w:szCs w:val="20"/>
        </w:rPr>
        <w:t>, №163 от 19.12.2022 года</w:t>
      </w:r>
      <w:r w:rsidR="00AE2C5A">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B5780C">
        <w:rPr>
          <w:sz w:val="28"/>
          <w:szCs w:val="28"/>
        </w:rPr>
        <w:t>329 533 660,39</w:t>
      </w:r>
      <w:r w:rsidR="000173D2">
        <w:rPr>
          <w:sz w:val="28"/>
          <w:szCs w:val="28"/>
        </w:rPr>
        <w:t xml:space="preserve">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B5780C">
        <w:rPr>
          <w:sz w:val="28"/>
          <w:szCs w:val="28"/>
        </w:rPr>
        <w:t>331 636 159,83</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B5780C">
        <w:rPr>
          <w:sz w:val="28"/>
          <w:szCs w:val="28"/>
        </w:rPr>
        <w:t>4 516 897,0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FF0C88">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FF0C88">
        <w:rPr>
          <w:sz w:val="28"/>
          <w:szCs w:val="28"/>
        </w:rPr>
        <w:t>372 901,22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FF0C88">
        <w:rPr>
          <w:sz w:val="28"/>
          <w:szCs w:val="28"/>
        </w:rPr>
        <w:t>40 000,0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B5780C">
        <w:rPr>
          <w:sz w:val="28"/>
          <w:szCs w:val="28"/>
        </w:rPr>
        <w:t>277 635 189,47</w:t>
      </w:r>
      <w:r w:rsidR="0026649F">
        <w:rPr>
          <w:sz w:val="28"/>
          <w:szCs w:val="28"/>
        </w:rPr>
        <w:t xml:space="preserve"> </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B5780C">
        <w:rPr>
          <w:color w:val="000000" w:themeColor="text1"/>
          <w:sz w:val="28"/>
          <w:szCs w:val="28"/>
        </w:rPr>
        <w:t>14 689 227,33</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B5780C">
        <w:rPr>
          <w:sz w:val="28"/>
          <w:szCs w:val="28"/>
        </w:rPr>
        <w:t>869 209,69</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B5780C">
        <w:rPr>
          <w:sz w:val="28"/>
          <w:szCs w:val="28"/>
        </w:rPr>
        <w:t>1 </w:t>
      </w:r>
      <w:r w:rsidR="008923E2">
        <w:rPr>
          <w:sz w:val="28"/>
          <w:szCs w:val="28"/>
        </w:rPr>
        <w:t>55</w:t>
      </w:r>
      <w:r w:rsidR="00B5780C">
        <w:rPr>
          <w:sz w:val="28"/>
          <w:szCs w:val="28"/>
        </w:rPr>
        <w:t>6 648,64</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 xml:space="preserve">3) </w:t>
      </w:r>
      <w:r w:rsidR="00B5780C">
        <w:rPr>
          <w:sz w:val="28"/>
          <w:szCs w:val="28"/>
        </w:rPr>
        <w:t>исключен Решением №163 от 19.12.2022</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26649F" w:rsidRPr="006B75D4" w:rsidRDefault="0026649F" w:rsidP="0026649F">
      <w:pPr>
        <w:autoSpaceDE w:val="0"/>
        <w:autoSpaceDN w:val="0"/>
        <w:adjustRightInd w:val="0"/>
        <w:rPr>
          <w:sz w:val="28"/>
          <w:szCs w:val="28"/>
        </w:rPr>
      </w:pPr>
      <w:r w:rsidRPr="006B75D4">
        <w:rPr>
          <w:sz w:val="28"/>
          <w:szCs w:val="28"/>
        </w:rPr>
        <w:t>Глава Большеуковского</w:t>
      </w:r>
    </w:p>
    <w:p w:rsidR="0026649F" w:rsidRDefault="0026649F" w:rsidP="0026649F">
      <w:pPr>
        <w:autoSpaceDE w:val="0"/>
        <w:autoSpaceDN w:val="0"/>
        <w:adjustRightInd w:val="0"/>
        <w:rPr>
          <w:sz w:val="28"/>
          <w:szCs w:val="28"/>
        </w:rPr>
      </w:pPr>
      <w:r w:rsidRPr="006B75D4">
        <w:rPr>
          <w:sz w:val="28"/>
          <w:szCs w:val="28"/>
        </w:rPr>
        <w:t>муниципального района                                                          С.Н. Казначеев</w:t>
      </w:r>
    </w:p>
    <w:p w:rsidR="0026649F" w:rsidRDefault="0026649F" w:rsidP="0026649F">
      <w:pPr>
        <w:autoSpaceDE w:val="0"/>
        <w:autoSpaceDN w:val="0"/>
        <w:adjustRightInd w:val="0"/>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FBE" w:rsidRDefault="00E90FBE" w:rsidP="00DA2E2B">
      <w:r>
        <w:separator/>
      </w:r>
    </w:p>
  </w:endnote>
  <w:endnote w:type="continuationSeparator" w:id="1">
    <w:p w:rsidR="00E90FBE" w:rsidRDefault="00E90FBE"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E71276">
        <w:pPr>
          <w:pStyle w:val="a9"/>
          <w:jc w:val="center"/>
        </w:pPr>
        <w:fldSimple w:instr=" PAGE   \* MERGEFORMAT ">
          <w:r w:rsidR="008923E2">
            <w:rPr>
              <w:noProof/>
            </w:rPr>
            <w:t>5</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FBE" w:rsidRDefault="00E90FBE" w:rsidP="00DA2E2B">
      <w:r>
        <w:separator/>
      </w:r>
    </w:p>
  </w:footnote>
  <w:footnote w:type="continuationSeparator" w:id="1">
    <w:p w:rsidR="00E90FBE" w:rsidRDefault="00E90FBE"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E71276"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B59"/>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D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AFE"/>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390"/>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165"/>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3E2"/>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80C"/>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276"/>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0FBE"/>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515"/>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0C88"/>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3294</Words>
  <Characters>18782</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30</vt:i4>
      </vt:variant>
    </vt:vector>
  </HeadingPairs>
  <TitlesOfParts>
    <vt:vector size="31" baseType="lpstr">
      <vt:lpstr>Проект</vt:lpstr>
      <vt:lpstr>    (в редакции с учетом изменений №101 от 26.01.2022 года, №110 от 25.02.2022 года,</vt:lpstr>
      <vt:lpstr>    №156  от 30.11.2022 года, №163 от 19.12.2022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5</cp:revision>
  <cp:lastPrinted>2021-10-22T02:40:00Z</cp:lastPrinted>
  <dcterms:created xsi:type="dcterms:W3CDTF">2022-10-26T06:06:00Z</dcterms:created>
  <dcterms:modified xsi:type="dcterms:W3CDTF">2022-12-20T03:36:00Z</dcterms:modified>
</cp:coreProperties>
</file>