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A5" w:rsidRPr="004874A5" w:rsidRDefault="00B538D9" w:rsidP="00D7061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 w:rsidRPr="004874A5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СОВЕТ</w:t>
      </w:r>
    </w:p>
    <w:p w:rsidR="00B538D9" w:rsidRPr="004874A5" w:rsidRDefault="0088285A" w:rsidP="00D7061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4874A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БОЛЬШЕУКОВСКОГО</w:t>
      </w:r>
      <w:r w:rsidR="00D51DA0" w:rsidRPr="004874A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РАЙОНА</w:t>
      </w:r>
      <w:r w:rsidR="004874A5" w:rsidRPr="004874A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B538D9" w:rsidRPr="004874A5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ОМСКОЙ ОБЛАСТИ</w:t>
      </w:r>
    </w:p>
    <w:p w:rsidR="00D7061B" w:rsidRDefault="00D7061B" w:rsidP="00D7061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B538D9" w:rsidRPr="004874A5" w:rsidRDefault="00B538D9" w:rsidP="00D7061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36"/>
          <w:szCs w:val="36"/>
        </w:rPr>
      </w:pPr>
      <w:r w:rsidRPr="004874A5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РЕШЕНИЕ</w:t>
      </w:r>
      <w:r w:rsidR="00E13424" w:rsidRPr="004874A5">
        <w:rPr>
          <w:rStyle w:val="a4"/>
          <w:rFonts w:ascii="Times New Roman" w:hAnsi="Times New Roman"/>
          <w:bCs w:val="0"/>
          <w:color w:val="auto"/>
          <w:sz w:val="36"/>
          <w:szCs w:val="36"/>
        </w:rPr>
        <w:t xml:space="preserve"> </w:t>
      </w:r>
    </w:p>
    <w:p w:rsidR="00DB58D4" w:rsidRPr="00DB58D4" w:rsidRDefault="00DB58D4" w:rsidP="00DB58D4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B538D9" w:rsidTr="00B538D9">
        <w:tc>
          <w:tcPr>
            <w:tcW w:w="4923" w:type="dxa"/>
          </w:tcPr>
          <w:p w:rsidR="00B538D9" w:rsidRPr="00B538D9" w:rsidRDefault="00B538D9" w:rsidP="0093611F">
            <w:pPr>
              <w:ind w:firstLine="0"/>
              <w:rPr>
                <w:sz w:val="28"/>
                <w:szCs w:val="28"/>
              </w:rPr>
            </w:pPr>
            <w:r w:rsidRPr="00B538D9">
              <w:rPr>
                <w:sz w:val="28"/>
                <w:szCs w:val="28"/>
              </w:rPr>
              <w:t>__ ___________ 202</w:t>
            </w:r>
            <w:r w:rsidR="0093611F">
              <w:rPr>
                <w:sz w:val="28"/>
                <w:szCs w:val="28"/>
              </w:rPr>
              <w:t>5</w:t>
            </w:r>
            <w:r w:rsidRPr="00B53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924" w:type="dxa"/>
          </w:tcPr>
          <w:p w:rsidR="00B538D9" w:rsidRPr="00B538D9" w:rsidRDefault="00B538D9" w:rsidP="00B538D9">
            <w:pPr>
              <w:ind w:firstLine="0"/>
              <w:jc w:val="right"/>
              <w:rPr>
                <w:sz w:val="28"/>
                <w:szCs w:val="28"/>
              </w:rPr>
            </w:pPr>
            <w:r w:rsidRPr="00B538D9">
              <w:rPr>
                <w:sz w:val="28"/>
                <w:szCs w:val="28"/>
              </w:rPr>
              <w:t>№ ________</w:t>
            </w:r>
          </w:p>
        </w:tc>
      </w:tr>
      <w:tr w:rsidR="00D7061B" w:rsidTr="00B538D9">
        <w:tc>
          <w:tcPr>
            <w:tcW w:w="4923" w:type="dxa"/>
          </w:tcPr>
          <w:p w:rsidR="00D7061B" w:rsidRPr="00B538D9" w:rsidRDefault="00D7061B" w:rsidP="00D7061B">
            <w:pPr>
              <w:spacing w:before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Большие Уки</w:t>
            </w:r>
          </w:p>
        </w:tc>
        <w:tc>
          <w:tcPr>
            <w:tcW w:w="4924" w:type="dxa"/>
          </w:tcPr>
          <w:p w:rsidR="00D7061B" w:rsidRPr="00B538D9" w:rsidRDefault="00D7061B" w:rsidP="00B538D9">
            <w:pPr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B538D9" w:rsidRDefault="00B538D9" w:rsidP="00B538D9"/>
    <w:p w:rsidR="00DB58D4" w:rsidRDefault="00E13424" w:rsidP="00DB58D4">
      <w:pPr>
        <w:pStyle w:val="1"/>
        <w:spacing w:before="0" w:after="0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8293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="0088285A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земельном налоге на территории Большеуковского</w:t>
      </w:r>
      <w:r w:rsidR="00DB58D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</w:p>
    <w:p w:rsidR="00E13424" w:rsidRPr="00F82934" w:rsidRDefault="00D51DA0" w:rsidP="00DB58D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района</w:t>
      </w:r>
      <w:r w:rsidR="00DB58D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Омской области</w:t>
      </w:r>
    </w:p>
    <w:p w:rsidR="00E13424" w:rsidRPr="00C97EC3" w:rsidRDefault="00C97EC3" w:rsidP="00C97EC3">
      <w:pPr>
        <w:tabs>
          <w:tab w:val="left" w:pos="4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3424" w:rsidRPr="00F3189C" w:rsidRDefault="00E13424" w:rsidP="00D7061B">
      <w:pPr>
        <w:pStyle w:val="1"/>
        <w:spacing w:before="120" w:after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18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88285A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Большеуковского</w:t>
      </w:r>
      <w:r w:rsidR="00D51DA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района</w:t>
      </w:r>
      <w:r w:rsidR="00F3189C" w:rsidRPr="00F3189C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Омской области</w:t>
      </w:r>
      <w:r w:rsidR="00F3189C" w:rsidRPr="00F318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3189C">
        <w:rPr>
          <w:rFonts w:ascii="Times New Roman" w:hAnsi="Times New Roman" w:cs="Times New Roman"/>
          <w:b w:val="0"/>
          <w:color w:val="auto"/>
          <w:sz w:val="28"/>
          <w:szCs w:val="28"/>
        </w:rPr>
        <w:t>решил:</w:t>
      </w:r>
    </w:p>
    <w:p w:rsidR="00E13424" w:rsidRPr="00C23D3E" w:rsidRDefault="00E13424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3699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0B7A" w:rsidRPr="003369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6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36784F" w:rsidRPr="00336995">
        <w:rPr>
          <w:rFonts w:ascii="Times New Roman" w:hAnsi="Times New Roman" w:cs="Times New Roman"/>
          <w:color w:val="000000" w:themeColor="text1"/>
          <w:sz w:val="28"/>
          <w:szCs w:val="28"/>
        </w:rPr>
        <w:t>и ввести</w:t>
      </w:r>
      <w:r w:rsidR="0036784F" w:rsidRPr="00336995">
        <w:rPr>
          <w:rFonts w:ascii="Times New Roman" w:hAnsi="Times New Roman" w:cs="Times New Roman"/>
          <w:sz w:val="28"/>
          <w:szCs w:val="28"/>
        </w:rPr>
        <w:t xml:space="preserve"> в</w:t>
      </w:r>
      <w:r w:rsidR="0036784F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Pr="00C23D3E">
        <w:rPr>
          <w:rFonts w:ascii="Times New Roman" w:hAnsi="Times New Roman" w:cs="Times New Roman"/>
          <w:sz w:val="28"/>
          <w:szCs w:val="28"/>
        </w:rPr>
        <w:t xml:space="preserve">земельный налог на территории </w:t>
      </w:r>
      <w:r w:rsidR="0088285A">
        <w:rPr>
          <w:rStyle w:val="a4"/>
          <w:rFonts w:ascii="Times New Roman" w:hAnsi="Times New Roman"/>
          <w:bCs/>
          <w:color w:val="auto"/>
          <w:sz w:val="28"/>
          <w:szCs w:val="28"/>
        </w:rPr>
        <w:t>Большеуковского</w:t>
      </w:r>
      <w:r w:rsidR="000702D8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района</w:t>
      </w:r>
      <w:r w:rsidR="00C23D3E" w:rsidRPr="00C23D3E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Омской области</w:t>
      </w:r>
      <w:r w:rsidRPr="00C23D3E">
        <w:rPr>
          <w:rFonts w:ascii="Times New Roman" w:hAnsi="Times New Roman" w:cs="Times New Roman"/>
          <w:sz w:val="28"/>
          <w:szCs w:val="28"/>
        </w:rPr>
        <w:t>.</w:t>
      </w:r>
    </w:p>
    <w:p w:rsidR="00E13424" w:rsidRPr="00F82934" w:rsidRDefault="00E13424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F82934">
        <w:rPr>
          <w:rFonts w:ascii="Times New Roman" w:hAnsi="Times New Roman" w:cs="Times New Roman"/>
          <w:sz w:val="28"/>
          <w:szCs w:val="28"/>
        </w:rPr>
        <w:t>2.</w:t>
      </w:r>
      <w:r w:rsidR="00400B7A">
        <w:rPr>
          <w:rFonts w:ascii="Times New Roman" w:hAnsi="Times New Roman" w:cs="Times New Roman"/>
          <w:sz w:val="28"/>
          <w:szCs w:val="28"/>
        </w:rPr>
        <w:t> </w:t>
      </w:r>
      <w:r w:rsidRPr="00F82934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E13424" w:rsidRPr="00F82934" w:rsidRDefault="00400B7A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bookmarkStart w:id="3" w:name="sub_201"/>
      <w:bookmarkEnd w:id="2"/>
      <w:r>
        <w:rPr>
          <w:rFonts w:ascii="Times New Roman" w:hAnsi="Times New Roman" w:cs="Times New Roman"/>
          <w:sz w:val="28"/>
          <w:szCs w:val="28"/>
        </w:rPr>
        <w:t>1) </w:t>
      </w:r>
      <w:r w:rsidR="00D7061B">
        <w:rPr>
          <w:rFonts w:ascii="Times New Roman" w:hAnsi="Times New Roman" w:cs="Times New Roman"/>
          <w:sz w:val="28"/>
          <w:szCs w:val="28"/>
        </w:rPr>
        <w:t xml:space="preserve"> </w:t>
      </w:r>
      <w:r w:rsidR="00E13424" w:rsidRPr="00F82934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bookmarkEnd w:id="3"/>
    <w:p w:rsidR="00E13424" w:rsidRPr="0001264C" w:rsidRDefault="00400B7A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13424" w:rsidRPr="0001264C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1264C" w:rsidRPr="0001264C" w:rsidRDefault="0001264C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bookmarkStart w:id="4" w:name="sub_2014"/>
      <w:r w:rsidRPr="0001264C">
        <w:rPr>
          <w:rFonts w:ascii="Times New Roman" w:hAnsi="Times New Roman" w:cs="Times New Roman"/>
          <w:sz w:val="28"/>
          <w:szCs w:val="28"/>
        </w:rPr>
        <w:t>- 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13424" w:rsidRPr="00691BE7" w:rsidRDefault="00400B7A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13424" w:rsidRPr="00691BE7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7" w:history="1">
        <w:r w:rsidR="00E13424" w:rsidRPr="00691BE7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E13424" w:rsidRPr="00691BE7">
        <w:rPr>
          <w:rFonts w:ascii="Times New Roman" w:hAnsi="Times New Roman" w:cs="Times New Roman"/>
          <w:sz w:val="28"/>
          <w:szCs w:val="28"/>
        </w:rPr>
        <w:t xml:space="preserve"> от 29.07.2017 </w:t>
      </w:r>
      <w:r w:rsidR="0093611F">
        <w:rPr>
          <w:rFonts w:ascii="Times New Roman" w:hAnsi="Times New Roman" w:cs="Times New Roman"/>
          <w:sz w:val="28"/>
          <w:szCs w:val="28"/>
        </w:rPr>
        <w:t xml:space="preserve">№ </w:t>
      </w:r>
      <w:r w:rsidR="00E13424" w:rsidRPr="00691BE7">
        <w:rPr>
          <w:rFonts w:ascii="Times New Roman" w:hAnsi="Times New Roman" w:cs="Times New Roman"/>
          <w:sz w:val="28"/>
          <w:szCs w:val="28"/>
        </w:rPr>
        <w:t>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bookmarkEnd w:id="4"/>
    <w:p w:rsidR="00E13424" w:rsidRPr="00691BE7" w:rsidRDefault="00400B7A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13424" w:rsidRPr="00691BE7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</w:t>
      </w:r>
      <w:r w:rsidR="00E13424" w:rsidRPr="00691BE7">
        <w:rPr>
          <w:rFonts w:ascii="Times New Roman" w:hAnsi="Times New Roman" w:cs="Times New Roman"/>
          <w:sz w:val="28"/>
          <w:szCs w:val="28"/>
        </w:rPr>
        <w:lastRenderedPageBreak/>
        <w:t>безопасности и таможенных нужд;</w:t>
      </w:r>
    </w:p>
    <w:p w:rsidR="00E13424" w:rsidRDefault="00400B7A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bookmarkStart w:id="5" w:name="sub_202"/>
      <w:r>
        <w:rPr>
          <w:rFonts w:ascii="Times New Roman" w:hAnsi="Times New Roman" w:cs="Times New Roman"/>
          <w:sz w:val="28"/>
          <w:szCs w:val="28"/>
        </w:rPr>
        <w:t>2) </w:t>
      </w:r>
      <w:r w:rsidR="00D7061B">
        <w:rPr>
          <w:rFonts w:ascii="Times New Roman" w:hAnsi="Times New Roman" w:cs="Times New Roman"/>
          <w:sz w:val="28"/>
          <w:szCs w:val="28"/>
        </w:rPr>
        <w:t xml:space="preserve"> </w:t>
      </w:r>
      <w:r w:rsidR="00E13424" w:rsidRPr="00C23D3E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3A67FC" w:rsidRPr="00F42645" w:rsidRDefault="00400B7A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bookmarkStart w:id="6" w:name="sub_3"/>
      <w:bookmarkEnd w:id="5"/>
      <w:r w:rsidRPr="00F42645">
        <w:rPr>
          <w:rFonts w:ascii="Times New Roman" w:hAnsi="Times New Roman" w:cs="Times New Roman"/>
          <w:sz w:val="28"/>
          <w:szCs w:val="28"/>
        </w:rPr>
        <w:t>3. </w:t>
      </w:r>
      <w:r w:rsidR="003A67FC" w:rsidRPr="00F42645">
        <w:rPr>
          <w:rFonts w:ascii="Times New Roman" w:hAnsi="Times New Roman" w:cs="Times New Roman"/>
          <w:sz w:val="28"/>
          <w:szCs w:val="28"/>
        </w:rPr>
        <w:t>Налогоплательщики-организации в течение налогового периода уплачивают авансовые платежи по земельному налогу.</w:t>
      </w:r>
    </w:p>
    <w:p w:rsidR="00E13424" w:rsidRPr="00F42645" w:rsidRDefault="00D7061B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67FC" w:rsidRPr="00F42645">
        <w:rPr>
          <w:rFonts w:ascii="Times New Roman" w:hAnsi="Times New Roman" w:cs="Times New Roman"/>
          <w:sz w:val="28"/>
          <w:szCs w:val="28"/>
        </w:rPr>
        <w:t xml:space="preserve">. </w:t>
      </w:r>
      <w:r w:rsidR="00E13424" w:rsidRPr="00F42645">
        <w:rPr>
          <w:rFonts w:ascii="Times New Roman" w:hAnsi="Times New Roman" w:cs="Times New Roman"/>
          <w:sz w:val="28"/>
          <w:szCs w:val="28"/>
        </w:rPr>
        <w:t>Уплата земельного налога и авансовых платежей по земельному налогу налогоплательщиками</w:t>
      </w:r>
      <w:r>
        <w:rPr>
          <w:rFonts w:ascii="Times New Roman" w:hAnsi="Times New Roman" w:cs="Times New Roman"/>
          <w:sz w:val="28"/>
          <w:szCs w:val="28"/>
        </w:rPr>
        <w:t xml:space="preserve"> − </w:t>
      </w:r>
      <w:r w:rsidR="00E13424" w:rsidRPr="00F42645">
        <w:rPr>
          <w:rFonts w:ascii="Times New Roman" w:hAnsi="Times New Roman" w:cs="Times New Roman"/>
          <w:sz w:val="28"/>
          <w:szCs w:val="28"/>
        </w:rPr>
        <w:t xml:space="preserve">организациями осуществляется в порядке, установленном </w:t>
      </w:r>
      <w:hyperlink r:id="rId8" w:history="1">
        <w:r w:rsidR="00E13424" w:rsidRPr="00F42645">
          <w:rPr>
            <w:rStyle w:val="a4"/>
            <w:rFonts w:ascii="Times New Roman" w:hAnsi="Times New Roman"/>
            <w:color w:val="auto"/>
            <w:sz w:val="28"/>
            <w:szCs w:val="28"/>
          </w:rPr>
          <w:t>частью второй</w:t>
        </w:r>
      </w:hyperlink>
      <w:r w:rsidR="00E13424" w:rsidRPr="00F4264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13424" w:rsidRPr="00063FC0" w:rsidRDefault="00D7061B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  <w:bookmarkStart w:id="7" w:name="sub_9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400B7A" w:rsidRPr="00F42645">
        <w:rPr>
          <w:rFonts w:ascii="Times New Roman" w:hAnsi="Times New Roman" w:cs="Times New Roman"/>
          <w:sz w:val="28"/>
          <w:szCs w:val="28"/>
        </w:rPr>
        <w:t>. </w:t>
      </w:r>
      <w:r w:rsidR="00E13424" w:rsidRPr="00F4264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F82934" w:rsidRPr="00F42645">
        <w:rPr>
          <w:rFonts w:ascii="Times New Roman" w:hAnsi="Times New Roman" w:cs="Times New Roman"/>
          <w:sz w:val="28"/>
          <w:szCs w:val="28"/>
        </w:rPr>
        <w:t>1</w:t>
      </w:r>
      <w:r w:rsidR="00E13424" w:rsidRPr="00F42645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F82934" w:rsidRPr="00F42645">
        <w:rPr>
          <w:rFonts w:ascii="Times New Roman" w:hAnsi="Times New Roman" w:cs="Times New Roman"/>
          <w:sz w:val="28"/>
          <w:szCs w:val="28"/>
        </w:rPr>
        <w:t>2</w:t>
      </w:r>
      <w:r w:rsidR="001A6497" w:rsidRPr="00F42645">
        <w:rPr>
          <w:rFonts w:ascii="Times New Roman" w:hAnsi="Times New Roman" w:cs="Times New Roman"/>
          <w:sz w:val="28"/>
          <w:szCs w:val="28"/>
        </w:rPr>
        <w:t>6</w:t>
      </w:r>
      <w:r w:rsidR="00E13424" w:rsidRPr="00F42645">
        <w:rPr>
          <w:rFonts w:ascii="Times New Roman" w:hAnsi="Times New Roman" w:cs="Times New Roman"/>
          <w:sz w:val="28"/>
          <w:szCs w:val="28"/>
        </w:rPr>
        <w:t xml:space="preserve"> года, но не ранее</w:t>
      </w:r>
      <w:r w:rsidR="00E13424" w:rsidRPr="00063FC0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</w:t>
      </w:r>
      <w:hyperlink r:id="rId9" w:history="1">
        <w:r w:rsidR="00E13424" w:rsidRPr="00063FC0">
          <w:rPr>
            <w:rStyle w:val="a4"/>
            <w:rFonts w:ascii="Times New Roman" w:hAnsi="Times New Roman"/>
            <w:color w:val="auto"/>
            <w:sz w:val="28"/>
            <w:szCs w:val="28"/>
          </w:rPr>
          <w:t>опубликования</w:t>
        </w:r>
      </w:hyperlink>
      <w:r w:rsidR="00E13424" w:rsidRPr="00063FC0">
        <w:rPr>
          <w:rFonts w:ascii="Times New Roman" w:hAnsi="Times New Roman" w:cs="Times New Roman"/>
          <w:sz w:val="28"/>
          <w:szCs w:val="28"/>
        </w:rPr>
        <w:t>.</w:t>
      </w:r>
    </w:p>
    <w:p w:rsidR="00955016" w:rsidRDefault="00D7061B" w:rsidP="00D7061B">
      <w:pPr>
        <w:spacing w:before="120" w:line="276" w:lineRule="auto"/>
        <w:rPr>
          <w:sz w:val="28"/>
          <w:szCs w:val="28"/>
        </w:rPr>
      </w:pPr>
      <w:bookmarkStart w:id="8" w:name="sub_10"/>
      <w:bookmarkEnd w:id="7"/>
      <w:r>
        <w:rPr>
          <w:rFonts w:ascii="Times New Roman" w:hAnsi="Times New Roman" w:cs="Times New Roman"/>
          <w:sz w:val="28"/>
          <w:szCs w:val="28"/>
        </w:rPr>
        <w:t>6</w:t>
      </w:r>
      <w:r w:rsidR="00E13424" w:rsidRPr="00063FC0">
        <w:rPr>
          <w:rFonts w:ascii="Times New Roman" w:hAnsi="Times New Roman" w:cs="Times New Roman"/>
          <w:sz w:val="28"/>
          <w:szCs w:val="28"/>
        </w:rPr>
        <w:t>.</w:t>
      </w:r>
      <w:r w:rsidR="00400B7A">
        <w:rPr>
          <w:rFonts w:ascii="Times New Roman" w:hAnsi="Times New Roman" w:cs="Times New Roman"/>
          <w:sz w:val="28"/>
          <w:szCs w:val="28"/>
        </w:rPr>
        <w:t> </w:t>
      </w:r>
      <w:bookmarkStart w:id="9" w:name="sub_11"/>
      <w:bookmarkEnd w:id="8"/>
      <w:r w:rsidR="00955016" w:rsidRPr="005614FB">
        <w:rPr>
          <w:sz w:val="28"/>
          <w:szCs w:val="28"/>
        </w:rPr>
        <w:t>Настоящее Решение подлежит официальному опубликованию.</w:t>
      </w:r>
    </w:p>
    <w:bookmarkEnd w:id="9"/>
    <w:p w:rsidR="00E13424" w:rsidRDefault="00E13424" w:rsidP="00D7061B">
      <w:pPr>
        <w:spacing w:before="120" w:line="276" w:lineRule="auto"/>
        <w:rPr>
          <w:rFonts w:ascii="Times New Roman" w:hAnsi="Times New Roman" w:cs="Times New Roman"/>
          <w:sz w:val="28"/>
          <w:szCs w:val="28"/>
        </w:rPr>
      </w:pPr>
    </w:p>
    <w:p w:rsidR="004874A5" w:rsidRPr="00F82934" w:rsidRDefault="004874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72" w:type="pct"/>
        <w:tblInd w:w="-34" w:type="dxa"/>
        <w:tblLook w:val="0000" w:firstRow="0" w:lastRow="0" w:firstColumn="0" w:lastColumn="0" w:noHBand="0" w:noVBand="0"/>
      </w:tblPr>
      <w:tblGrid>
        <w:gridCol w:w="6711"/>
        <w:gridCol w:w="3285"/>
      </w:tblGrid>
      <w:tr w:rsidR="00F82934" w:rsidRPr="00F82934" w:rsidTr="00D7061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357" w:type="pct"/>
            <w:tcBorders>
              <w:top w:val="nil"/>
              <w:left w:val="nil"/>
              <w:bottom w:val="nil"/>
              <w:right w:val="nil"/>
            </w:tcBorders>
          </w:tcPr>
          <w:p w:rsidR="00D7061B" w:rsidRDefault="00BA08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Главы </w:t>
            </w:r>
            <w:r w:rsidR="005F488B" w:rsidRPr="00F82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424" w:rsidRPr="00F82934" w:rsidRDefault="003958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Большеуковского</w:t>
            </w:r>
            <w:r w:rsidR="00BA08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</w:tcPr>
          <w:p w:rsidR="00E13424" w:rsidRPr="00F82934" w:rsidRDefault="00BA08A7" w:rsidP="00B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06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Макаров</w:t>
            </w:r>
          </w:p>
        </w:tc>
      </w:tr>
    </w:tbl>
    <w:p w:rsidR="00E13424" w:rsidRDefault="00E13424">
      <w:pPr>
        <w:rPr>
          <w:rFonts w:ascii="Times New Roman" w:hAnsi="Times New Roman" w:cs="Times New Roman"/>
          <w:sz w:val="28"/>
          <w:szCs w:val="28"/>
        </w:rPr>
      </w:pPr>
    </w:p>
    <w:p w:rsidR="004874A5" w:rsidRPr="00F82934" w:rsidRDefault="004874A5" w:rsidP="004874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Большеуковского района                </w:t>
      </w:r>
      <w:r w:rsidR="00D706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Е.П. Зензин</w:t>
      </w:r>
    </w:p>
    <w:p w:rsidR="004874A5" w:rsidRDefault="004874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74A5" w:rsidRDefault="004874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424" w:rsidRPr="00F82934" w:rsidRDefault="005F488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2934">
        <w:rPr>
          <w:rFonts w:ascii="Times New Roman" w:hAnsi="Times New Roman" w:cs="Times New Roman"/>
          <w:sz w:val="28"/>
          <w:szCs w:val="28"/>
        </w:rPr>
        <w:t>__ _______</w:t>
      </w:r>
      <w:r w:rsidR="00E13424" w:rsidRPr="00F82934">
        <w:rPr>
          <w:rFonts w:ascii="Times New Roman" w:hAnsi="Times New Roman" w:cs="Times New Roman"/>
          <w:sz w:val="28"/>
          <w:szCs w:val="28"/>
        </w:rPr>
        <w:t xml:space="preserve"> 20</w:t>
      </w:r>
      <w:r w:rsidRPr="00F82934">
        <w:rPr>
          <w:rFonts w:ascii="Times New Roman" w:hAnsi="Times New Roman" w:cs="Times New Roman"/>
          <w:sz w:val="28"/>
          <w:szCs w:val="28"/>
        </w:rPr>
        <w:t>2</w:t>
      </w:r>
      <w:r w:rsidR="001A6497">
        <w:rPr>
          <w:rFonts w:ascii="Times New Roman" w:hAnsi="Times New Roman" w:cs="Times New Roman"/>
          <w:sz w:val="28"/>
          <w:szCs w:val="28"/>
        </w:rPr>
        <w:t>5</w:t>
      </w:r>
      <w:r w:rsidR="00E13424" w:rsidRPr="00F82934">
        <w:rPr>
          <w:rFonts w:ascii="Times New Roman" w:hAnsi="Times New Roman" w:cs="Times New Roman"/>
          <w:sz w:val="28"/>
          <w:szCs w:val="28"/>
        </w:rPr>
        <w:t xml:space="preserve"> г</w:t>
      </w:r>
      <w:r w:rsidR="008E5263">
        <w:rPr>
          <w:rFonts w:ascii="Times New Roman" w:hAnsi="Times New Roman" w:cs="Times New Roman"/>
          <w:sz w:val="28"/>
          <w:szCs w:val="28"/>
        </w:rPr>
        <w:t>ода</w:t>
      </w:r>
    </w:p>
    <w:p w:rsidR="00E13424" w:rsidRDefault="00E13424"/>
    <w:p w:rsidR="006109DD" w:rsidRDefault="006109DD"/>
    <w:p w:rsidR="006109DD" w:rsidRDefault="006109DD"/>
    <w:p w:rsidR="007123AE" w:rsidRDefault="007123AE"/>
    <w:p w:rsidR="007123AE" w:rsidRDefault="007123AE"/>
    <w:p w:rsidR="007123AE" w:rsidRDefault="007123AE"/>
    <w:p w:rsidR="007123AE" w:rsidRDefault="007123AE"/>
    <w:p w:rsidR="007123AE" w:rsidRDefault="007123AE"/>
    <w:p w:rsidR="007123AE" w:rsidRDefault="007123AE"/>
    <w:p w:rsidR="007123AE" w:rsidRDefault="007123AE"/>
    <w:p w:rsidR="007123AE" w:rsidRDefault="007123AE"/>
    <w:p w:rsidR="007123AE" w:rsidRDefault="007123AE"/>
    <w:p w:rsidR="007123AE" w:rsidRDefault="007123AE"/>
    <w:p w:rsidR="007123AE" w:rsidRDefault="007123AE"/>
    <w:sectPr w:rsidR="007123AE" w:rsidSect="00915A59">
      <w:headerReference w:type="default" r:id="rId10"/>
      <w:pgSz w:w="11907" w:h="16840" w:code="9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F5" w:rsidRDefault="00EA68F5">
      <w:r>
        <w:separator/>
      </w:r>
    </w:p>
  </w:endnote>
  <w:endnote w:type="continuationSeparator" w:id="0">
    <w:p w:rsidR="00EA68F5" w:rsidRDefault="00EA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F5" w:rsidRDefault="00EA68F5">
      <w:r>
        <w:separator/>
      </w:r>
    </w:p>
  </w:footnote>
  <w:footnote w:type="continuationSeparator" w:id="0">
    <w:p w:rsidR="00EA68F5" w:rsidRDefault="00EA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24" w:rsidRDefault="00E134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88B"/>
    <w:rsid w:val="00005915"/>
    <w:rsid w:val="0001264C"/>
    <w:rsid w:val="00035F38"/>
    <w:rsid w:val="00063FC0"/>
    <w:rsid w:val="000702D8"/>
    <w:rsid w:val="0007503A"/>
    <w:rsid w:val="00134BFB"/>
    <w:rsid w:val="00187E0D"/>
    <w:rsid w:val="001A6497"/>
    <w:rsid w:val="001D4760"/>
    <w:rsid w:val="002F1114"/>
    <w:rsid w:val="003003A0"/>
    <w:rsid w:val="00307A1A"/>
    <w:rsid w:val="00336995"/>
    <w:rsid w:val="00357E7C"/>
    <w:rsid w:val="0036784F"/>
    <w:rsid w:val="00395858"/>
    <w:rsid w:val="003A67FC"/>
    <w:rsid w:val="003B0CDC"/>
    <w:rsid w:val="003C1817"/>
    <w:rsid w:val="003E0AE6"/>
    <w:rsid w:val="00400B7A"/>
    <w:rsid w:val="00434E05"/>
    <w:rsid w:val="004874A5"/>
    <w:rsid w:val="004B5C1A"/>
    <w:rsid w:val="005614FB"/>
    <w:rsid w:val="00563A0D"/>
    <w:rsid w:val="00583759"/>
    <w:rsid w:val="005B1564"/>
    <w:rsid w:val="005E1ED3"/>
    <w:rsid w:val="005F476A"/>
    <w:rsid w:val="005F488B"/>
    <w:rsid w:val="006109DD"/>
    <w:rsid w:val="0061507B"/>
    <w:rsid w:val="00691BE7"/>
    <w:rsid w:val="006C04DE"/>
    <w:rsid w:val="006E03C6"/>
    <w:rsid w:val="006E4600"/>
    <w:rsid w:val="007123AE"/>
    <w:rsid w:val="007524F5"/>
    <w:rsid w:val="0085176F"/>
    <w:rsid w:val="008609BA"/>
    <w:rsid w:val="00870649"/>
    <w:rsid w:val="0088285A"/>
    <w:rsid w:val="00883DB4"/>
    <w:rsid w:val="008E5263"/>
    <w:rsid w:val="00915A59"/>
    <w:rsid w:val="0093611F"/>
    <w:rsid w:val="00955016"/>
    <w:rsid w:val="009816A0"/>
    <w:rsid w:val="009939C6"/>
    <w:rsid w:val="009A34B4"/>
    <w:rsid w:val="009A5E1B"/>
    <w:rsid w:val="00A07D17"/>
    <w:rsid w:val="00B538D9"/>
    <w:rsid w:val="00B81474"/>
    <w:rsid w:val="00B946A6"/>
    <w:rsid w:val="00BA08A7"/>
    <w:rsid w:val="00C00477"/>
    <w:rsid w:val="00C065CF"/>
    <w:rsid w:val="00C2168A"/>
    <w:rsid w:val="00C23D3E"/>
    <w:rsid w:val="00C9423E"/>
    <w:rsid w:val="00C97EC3"/>
    <w:rsid w:val="00D20E05"/>
    <w:rsid w:val="00D51DA0"/>
    <w:rsid w:val="00D7061B"/>
    <w:rsid w:val="00DA3E73"/>
    <w:rsid w:val="00DB58D4"/>
    <w:rsid w:val="00DD2DF1"/>
    <w:rsid w:val="00DF238F"/>
    <w:rsid w:val="00E0385E"/>
    <w:rsid w:val="00E13424"/>
    <w:rsid w:val="00EA68F5"/>
    <w:rsid w:val="00EF36EC"/>
    <w:rsid w:val="00F20DA1"/>
    <w:rsid w:val="00F3189C"/>
    <w:rsid w:val="00F42645"/>
    <w:rsid w:val="00F5726A"/>
    <w:rsid w:val="00F72868"/>
    <w:rsid w:val="00F82934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B5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222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1732780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56247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Sweta</cp:lastModifiedBy>
  <cp:revision>2</cp:revision>
  <cp:lastPrinted>2025-04-07T05:54:00Z</cp:lastPrinted>
  <dcterms:created xsi:type="dcterms:W3CDTF">2025-07-17T08:37:00Z</dcterms:created>
  <dcterms:modified xsi:type="dcterms:W3CDTF">2025-07-17T08:37:00Z</dcterms:modified>
</cp:coreProperties>
</file>