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A9" w:rsidRDefault="00D75DA9" w:rsidP="000E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изменению №</w:t>
      </w:r>
      <w:r w:rsidR="009229A2">
        <w:rPr>
          <w:rFonts w:ascii="Times New Roman" w:hAnsi="Times New Roman" w:cs="Times New Roman"/>
          <w:sz w:val="24"/>
          <w:szCs w:val="24"/>
        </w:rPr>
        <w:t xml:space="preserve"> </w:t>
      </w:r>
      <w:r w:rsidR="00AF2F74">
        <w:rPr>
          <w:rFonts w:ascii="Times New Roman" w:hAnsi="Times New Roman" w:cs="Times New Roman"/>
          <w:sz w:val="24"/>
          <w:szCs w:val="24"/>
        </w:rPr>
        <w:t>9</w:t>
      </w:r>
      <w:r w:rsidR="000E7C40">
        <w:rPr>
          <w:rFonts w:ascii="Times New Roman" w:hAnsi="Times New Roman" w:cs="Times New Roman"/>
          <w:sz w:val="24"/>
          <w:szCs w:val="24"/>
        </w:rPr>
        <w:t xml:space="preserve">  </w:t>
      </w:r>
      <w:r w:rsidR="00C252ED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7B22AD" w:rsidRDefault="007B22AD" w:rsidP="00D75DA9">
      <w:pPr>
        <w:rPr>
          <w:rFonts w:ascii="Times New Roman" w:hAnsi="Times New Roman" w:cs="Times New Roman"/>
          <w:sz w:val="24"/>
          <w:szCs w:val="24"/>
        </w:rPr>
      </w:pPr>
    </w:p>
    <w:p w:rsidR="005C77A0" w:rsidRDefault="007B22AD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вносятся изменения</w:t>
      </w:r>
      <w:r w:rsidR="005C77A0">
        <w:rPr>
          <w:rFonts w:ascii="Times New Roman" w:hAnsi="Times New Roman" w:cs="Times New Roman"/>
          <w:sz w:val="24"/>
          <w:szCs w:val="24"/>
        </w:rPr>
        <w:t>:</w:t>
      </w:r>
    </w:p>
    <w:p w:rsidR="00D1112B" w:rsidRDefault="007B22AD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BA5">
        <w:rPr>
          <w:rFonts w:ascii="Times New Roman" w:hAnsi="Times New Roman" w:cs="Times New Roman"/>
          <w:sz w:val="24"/>
          <w:szCs w:val="24"/>
        </w:rPr>
        <w:t>1.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35641">
        <w:rPr>
          <w:rFonts w:ascii="Times New Roman" w:hAnsi="Times New Roman" w:cs="Times New Roman"/>
          <w:b/>
          <w:sz w:val="24"/>
          <w:szCs w:val="24"/>
        </w:rPr>
        <w:t>доходам</w:t>
      </w:r>
      <w:r w:rsidR="00751BEF" w:rsidRPr="00B3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641" w:rsidRPr="00B3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3BD" w:rsidRPr="00B35641">
        <w:rPr>
          <w:rFonts w:ascii="Times New Roman" w:hAnsi="Times New Roman" w:cs="Times New Roman"/>
          <w:b/>
          <w:sz w:val="24"/>
          <w:szCs w:val="24"/>
        </w:rPr>
        <w:t>202</w:t>
      </w:r>
      <w:r w:rsidR="00C252ED" w:rsidRPr="00B35641">
        <w:rPr>
          <w:rFonts w:ascii="Times New Roman" w:hAnsi="Times New Roman" w:cs="Times New Roman"/>
          <w:b/>
          <w:sz w:val="24"/>
          <w:szCs w:val="24"/>
        </w:rPr>
        <w:t>4</w:t>
      </w:r>
      <w:r w:rsidR="006373B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252ED" w:rsidRPr="00F0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72" w:rsidRPr="00BA00E2">
        <w:rPr>
          <w:rFonts w:ascii="Times New Roman" w:hAnsi="Times New Roman" w:cs="Times New Roman"/>
          <w:sz w:val="24"/>
          <w:szCs w:val="24"/>
        </w:rPr>
        <w:t>н</w:t>
      </w:r>
      <w:r w:rsidR="00D75DA9" w:rsidRPr="00BA00E2">
        <w:rPr>
          <w:rFonts w:ascii="Times New Roman" w:hAnsi="Times New Roman" w:cs="Times New Roman"/>
          <w:sz w:val="24"/>
          <w:szCs w:val="24"/>
        </w:rPr>
        <w:t>а основании уведомлений Министерств</w:t>
      </w:r>
      <w:r w:rsidR="00D75DA9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="00C252ED">
        <w:rPr>
          <w:rFonts w:ascii="Times New Roman" w:hAnsi="Times New Roman" w:cs="Times New Roman"/>
          <w:sz w:val="24"/>
          <w:szCs w:val="24"/>
        </w:rPr>
        <w:t xml:space="preserve"> на </w:t>
      </w:r>
      <w:r w:rsidR="00B87A62">
        <w:rPr>
          <w:rFonts w:ascii="Times New Roman" w:hAnsi="Times New Roman" w:cs="Times New Roman"/>
          <w:sz w:val="24"/>
          <w:szCs w:val="24"/>
        </w:rPr>
        <w:t xml:space="preserve">уменьшение </w:t>
      </w:r>
      <w:r w:rsidR="00C252ED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E674E7">
        <w:rPr>
          <w:rFonts w:ascii="Times New Roman" w:hAnsi="Times New Roman" w:cs="Times New Roman"/>
          <w:sz w:val="24"/>
          <w:szCs w:val="24"/>
        </w:rPr>
        <w:t xml:space="preserve"> </w:t>
      </w:r>
      <w:r w:rsidR="006645C5">
        <w:rPr>
          <w:rFonts w:ascii="Times New Roman" w:hAnsi="Times New Roman" w:cs="Times New Roman"/>
          <w:sz w:val="24"/>
          <w:szCs w:val="24"/>
        </w:rPr>
        <w:t xml:space="preserve">- </w:t>
      </w:r>
      <w:r w:rsidR="0029652B">
        <w:rPr>
          <w:rFonts w:ascii="Times New Roman" w:hAnsi="Times New Roman" w:cs="Times New Roman"/>
          <w:sz w:val="24"/>
          <w:szCs w:val="24"/>
        </w:rPr>
        <w:t>1 036 942,0</w:t>
      </w:r>
      <w:r w:rsidR="00FF7881">
        <w:rPr>
          <w:rFonts w:ascii="Times New Roman" w:hAnsi="Times New Roman" w:cs="Times New Roman"/>
          <w:sz w:val="24"/>
          <w:szCs w:val="24"/>
        </w:rPr>
        <w:t xml:space="preserve"> </w:t>
      </w:r>
      <w:r w:rsidR="00923B16">
        <w:rPr>
          <w:rFonts w:ascii="Times New Roman" w:hAnsi="Times New Roman" w:cs="Times New Roman"/>
          <w:sz w:val="24"/>
          <w:szCs w:val="24"/>
        </w:rPr>
        <w:t>руб.</w:t>
      </w:r>
      <w:r w:rsidR="00F8441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F34AA" w:rsidRDefault="00BF34AA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652B">
        <w:rPr>
          <w:rFonts w:ascii="Times New Roman" w:hAnsi="Times New Roman" w:cs="Times New Roman"/>
          <w:sz w:val="24"/>
          <w:szCs w:val="24"/>
        </w:rPr>
        <w:t>- 98 910,0</w:t>
      </w:r>
      <w:r>
        <w:rPr>
          <w:rFonts w:ascii="Times New Roman" w:hAnsi="Times New Roman" w:cs="Times New Roman"/>
          <w:sz w:val="24"/>
          <w:szCs w:val="24"/>
        </w:rPr>
        <w:t xml:space="preserve"> руб. – субвенции </w:t>
      </w:r>
      <w:r w:rsidRPr="00D1112B">
        <w:rPr>
          <w:rFonts w:ascii="Times New Roman" w:hAnsi="Times New Roman" w:cs="Times New Roman"/>
          <w:sz w:val="24"/>
          <w:szCs w:val="24"/>
        </w:rPr>
        <w:t>бюджетам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441C" w:rsidRDefault="00C87843" w:rsidP="00C25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9652B">
        <w:rPr>
          <w:rFonts w:ascii="Times New Roman" w:hAnsi="Times New Roman" w:cs="Times New Roman"/>
          <w:sz w:val="24"/>
          <w:szCs w:val="24"/>
        </w:rPr>
        <w:t>- 938 032,0</w:t>
      </w:r>
      <w:r w:rsidR="00506BAB">
        <w:rPr>
          <w:rFonts w:ascii="Times New Roman" w:hAnsi="Times New Roman" w:cs="Times New Roman"/>
          <w:sz w:val="24"/>
          <w:szCs w:val="24"/>
        </w:rPr>
        <w:t xml:space="preserve"> руб. – </w:t>
      </w:r>
      <w:r w:rsidR="00085C7F">
        <w:rPr>
          <w:rFonts w:ascii="Times New Roman" w:hAnsi="Times New Roman" w:cs="Times New Roman"/>
          <w:sz w:val="24"/>
          <w:szCs w:val="24"/>
        </w:rPr>
        <w:t>и</w:t>
      </w:r>
      <w:r w:rsidR="00506BAB">
        <w:rPr>
          <w:rFonts w:ascii="Times New Roman" w:hAnsi="Times New Roman" w:cs="Times New Roman"/>
          <w:sz w:val="24"/>
          <w:szCs w:val="24"/>
        </w:rPr>
        <w:t>ные межбюджетные трансферты;</w:t>
      </w:r>
    </w:p>
    <w:p w:rsidR="000B1F5A" w:rsidRDefault="00085C7F" w:rsidP="0029652B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6BAB" w:rsidRDefault="00424FAF" w:rsidP="000B1F5A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96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писем Главных администраторов доходов</w:t>
      </w:r>
      <w:r w:rsidR="00C9456B">
        <w:rPr>
          <w:rFonts w:ascii="Times New Roman" w:hAnsi="Times New Roman" w:cs="Times New Roman"/>
          <w:sz w:val="24"/>
          <w:szCs w:val="24"/>
        </w:rPr>
        <w:t xml:space="preserve"> и фактического поступления доходов</w:t>
      </w:r>
      <w:r>
        <w:rPr>
          <w:rFonts w:ascii="Times New Roman" w:hAnsi="Times New Roman" w:cs="Times New Roman"/>
          <w:sz w:val="24"/>
          <w:szCs w:val="24"/>
        </w:rPr>
        <w:t xml:space="preserve"> вносятся изменения в прогноз поступлений налоговых и неналоговых доходов </w:t>
      </w:r>
      <w:r w:rsidR="008A1DED">
        <w:rPr>
          <w:rFonts w:ascii="Times New Roman" w:hAnsi="Times New Roman" w:cs="Times New Roman"/>
          <w:sz w:val="24"/>
          <w:szCs w:val="24"/>
        </w:rPr>
        <w:t>в 2024 году</w:t>
      </w:r>
      <w:r w:rsidR="00AF2F74">
        <w:rPr>
          <w:rFonts w:ascii="Times New Roman" w:hAnsi="Times New Roman" w:cs="Times New Roman"/>
          <w:sz w:val="24"/>
          <w:szCs w:val="24"/>
        </w:rPr>
        <w:t xml:space="preserve"> </w:t>
      </w:r>
      <w:r w:rsidR="00B87A62">
        <w:rPr>
          <w:rFonts w:ascii="Times New Roman" w:hAnsi="Times New Roman" w:cs="Times New Roman"/>
          <w:sz w:val="24"/>
          <w:szCs w:val="24"/>
        </w:rPr>
        <w:t>уменьшен</w:t>
      </w:r>
      <w:r w:rsidR="00AF2F74">
        <w:rPr>
          <w:rFonts w:ascii="Times New Roman" w:hAnsi="Times New Roman" w:cs="Times New Roman"/>
          <w:sz w:val="24"/>
          <w:szCs w:val="24"/>
        </w:rPr>
        <w:t xml:space="preserve"> на сумму -</w:t>
      </w:r>
      <w:r w:rsidR="008F5747">
        <w:rPr>
          <w:rFonts w:ascii="Times New Roman" w:hAnsi="Times New Roman" w:cs="Times New Roman"/>
          <w:sz w:val="24"/>
          <w:szCs w:val="24"/>
        </w:rPr>
        <w:t>2</w:t>
      </w:r>
      <w:r w:rsidR="00E60C64">
        <w:rPr>
          <w:rFonts w:ascii="Times New Roman" w:hAnsi="Times New Roman" w:cs="Times New Roman"/>
          <w:sz w:val="24"/>
          <w:szCs w:val="24"/>
        </w:rPr>
        <w:t> </w:t>
      </w:r>
      <w:r w:rsidR="008F5747">
        <w:rPr>
          <w:rFonts w:ascii="Times New Roman" w:hAnsi="Times New Roman" w:cs="Times New Roman"/>
          <w:sz w:val="24"/>
          <w:szCs w:val="24"/>
        </w:rPr>
        <w:t>43</w:t>
      </w:r>
      <w:r w:rsidR="00E60C64">
        <w:rPr>
          <w:rFonts w:ascii="Times New Roman" w:hAnsi="Times New Roman" w:cs="Times New Roman"/>
          <w:sz w:val="24"/>
          <w:szCs w:val="24"/>
        </w:rPr>
        <w:t>6 784,4</w:t>
      </w:r>
      <w:r w:rsidR="000D7F76">
        <w:rPr>
          <w:rFonts w:ascii="Times New Roman" w:hAnsi="Times New Roman" w:cs="Times New Roman"/>
          <w:sz w:val="24"/>
          <w:szCs w:val="24"/>
        </w:rPr>
        <w:t>3</w:t>
      </w:r>
      <w:r w:rsidR="00AF2F74">
        <w:rPr>
          <w:rFonts w:ascii="Times New Roman" w:hAnsi="Times New Roman" w:cs="Times New Roman"/>
          <w:sz w:val="24"/>
          <w:szCs w:val="24"/>
        </w:rPr>
        <w:t>руб.</w:t>
      </w:r>
    </w:p>
    <w:p w:rsidR="00085C7F" w:rsidRDefault="00085C7F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p w:rsidR="00A62950" w:rsidRDefault="004D5252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1225">
        <w:rPr>
          <w:rFonts w:ascii="Times New Roman" w:hAnsi="Times New Roman" w:cs="Times New Roman"/>
          <w:sz w:val="24"/>
          <w:szCs w:val="24"/>
        </w:rPr>
        <w:t>.</w:t>
      </w:r>
      <w:r w:rsidR="00E01A47">
        <w:rPr>
          <w:rFonts w:ascii="Times New Roman" w:hAnsi="Times New Roman" w:cs="Times New Roman"/>
          <w:sz w:val="24"/>
          <w:szCs w:val="24"/>
        </w:rPr>
        <w:t xml:space="preserve"> </w:t>
      </w:r>
      <w:r w:rsidR="00F11D2D">
        <w:rPr>
          <w:rFonts w:ascii="Times New Roman" w:hAnsi="Times New Roman" w:cs="Times New Roman"/>
          <w:b/>
          <w:sz w:val="24"/>
          <w:szCs w:val="24"/>
        </w:rPr>
        <w:t>П</w:t>
      </w:r>
      <w:r w:rsidR="009215C8" w:rsidRPr="00F27BA5">
        <w:rPr>
          <w:rFonts w:ascii="Times New Roman" w:hAnsi="Times New Roman" w:cs="Times New Roman"/>
          <w:b/>
          <w:sz w:val="24"/>
          <w:szCs w:val="24"/>
        </w:rPr>
        <w:t>о расходам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085C7F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B9427D"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9215C8">
        <w:rPr>
          <w:rFonts w:ascii="Times New Roman" w:hAnsi="Times New Roman" w:cs="Times New Roman"/>
          <w:sz w:val="24"/>
          <w:szCs w:val="24"/>
        </w:rPr>
        <w:t>ассигновани</w:t>
      </w:r>
      <w:r w:rsidR="00B9427D">
        <w:rPr>
          <w:rFonts w:ascii="Times New Roman" w:hAnsi="Times New Roman" w:cs="Times New Roman"/>
          <w:sz w:val="24"/>
          <w:szCs w:val="24"/>
        </w:rPr>
        <w:t>й</w:t>
      </w:r>
      <w:r w:rsidR="00233F69">
        <w:rPr>
          <w:rFonts w:ascii="Times New Roman" w:hAnsi="Times New Roman" w:cs="Times New Roman"/>
          <w:sz w:val="24"/>
          <w:szCs w:val="24"/>
        </w:rPr>
        <w:t xml:space="preserve"> </w:t>
      </w:r>
      <w:r w:rsidR="00A62950">
        <w:rPr>
          <w:rFonts w:ascii="Times New Roman" w:hAnsi="Times New Roman" w:cs="Times New Roman"/>
          <w:sz w:val="24"/>
          <w:szCs w:val="24"/>
        </w:rPr>
        <w:t>на основании уведомл</w:t>
      </w:r>
      <w:r w:rsidR="00085C7F">
        <w:rPr>
          <w:rFonts w:ascii="Times New Roman" w:hAnsi="Times New Roman" w:cs="Times New Roman"/>
          <w:sz w:val="24"/>
          <w:szCs w:val="24"/>
        </w:rPr>
        <w:t>ений Министерств Омской области:</w:t>
      </w:r>
    </w:p>
    <w:p w:rsidR="00C9456B" w:rsidRDefault="0029652B" w:rsidP="00C945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- 938 032,0 руб. - </w:t>
      </w:r>
      <w:r w:rsidRPr="00296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9652B" w:rsidRDefault="0029652B" w:rsidP="00C945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F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98 910,0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руб. </w:t>
      </w:r>
      <w:r w:rsidR="005F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 </w:t>
      </w:r>
      <w:r w:rsidRPr="005F7F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</w:p>
    <w:p w:rsidR="008F5747" w:rsidRPr="0029652B" w:rsidRDefault="008F5747" w:rsidP="00C945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3B0" w:rsidRDefault="009E11C6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0E0B">
        <w:rPr>
          <w:rFonts w:ascii="Times New Roman" w:hAnsi="Times New Roman" w:cs="Times New Roman"/>
          <w:sz w:val="24"/>
          <w:szCs w:val="24"/>
        </w:rPr>
        <w:t>.</w:t>
      </w:r>
      <w:r w:rsidR="00F27BA5">
        <w:rPr>
          <w:rFonts w:ascii="Times New Roman" w:hAnsi="Times New Roman" w:cs="Times New Roman"/>
          <w:sz w:val="24"/>
          <w:szCs w:val="24"/>
        </w:rPr>
        <w:t xml:space="preserve">  </w:t>
      </w:r>
      <w:r w:rsidR="001466B8">
        <w:rPr>
          <w:rFonts w:ascii="Times New Roman" w:hAnsi="Times New Roman" w:cs="Times New Roman"/>
          <w:sz w:val="24"/>
          <w:szCs w:val="24"/>
        </w:rPr>
        <w:t>На основании вышеизложенного внесены изменения в приложения</w:t>
      </w:r>
      <w:r w:rsidR="00B903B0">
        <w:rPr>
          <w:rFonts w:ascii="Times New Roman" w:hAnsi="Times New Roman" w:cs="Times New Roman"/>
          <w:sz w:val="24"/>
          <w:szCs w:val="24"/>
        </w:rPr>
        <w:t xml:space="preserve"> Решения «О бюджете </w:t>
      </w:r>
      <w:proofErr w:type="spellStart"/>
      <w:r w:rsidR="00B903B0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B903B0"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6103EB">
        <w:rPr>
          <w:rFonts w:ascii="Times New Roman" w:hAnsi="Times New Roman" w:cs="Times New Roman"/>
          <w:sz w:val="24"/>
          <w:szCs w:val="24"/>
        </w:rPr>
        <w:t>4</w:t>
      </w:r>
      <w:r w:rsidR="00B903B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606DB">
        <w:rPr>
          <w:rFonts w:ascii="Times New Roman" w:hAnsi="Times New Roman" w:cs="Times New Roman"/>
          <w:sz w:val="24"/>
          <w:szCs w:val="24"/>
        </w:rPr>
        <w:t>5</w:t>
      </w:r>
      <w:r w:rsidR="00B903B0">
        <w:rPr>
          <w:rFonts w:ascii="Times New Roman" w:hAnsi="Times New Roman" w:cs="Times New Roman"/>
          <w:sz w:val="24"/>
          <w:szCs w:val="24"/>
        </w:rPr>
        <w:t xml:space="preserve"> и 202</w:t>
      </w:r>
      <w:r w:rsidR="001606DB">
        <w:rPr>
          <w:rFonts w:ascii="Times New Roman" w:hAnsi="Times New Roman" w:cs="Times New Roman"/>
          <w:sz w:val="24"/>
          <w:szCs w:val="24"/>
        </w:rPr>
        <w:t>6</w:t>
      </w:r>
      <w:r w:rsidR="00B903B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5050C0">
        <w:rPr>
          <w:rFonts w:ascii="Times New Roman" w:hAnsi="Times New Roman" w:cs="Times New Roman"/>
          <w:sz w:val="24"/>
          <w:szCs w:val="24"/>
        </w:rPr>
        <w:t>:</w:t>
      </w:r>
    </w:p>
    <w:p w:rsidR="003E7CE7" w:rsidRDefault="003E7CE7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«</w:t>
      </w:r>
      <w:r w:rsidRPr="003E7CE7">
        <w:rPr>
          <w:rFonts w:ascii="Times New Roman" w:hAnsi="Times New Roman" w:cs="Times New Roman"/>
          <w:sz w:val="24"/>
          <w:szCs w:val="24"/>
        </w:rPr>
        <w:t>Прогноз поступлений налоговых и неналоговых доходов в районный бюджет на 2024 год и на плановый период 2025 и 2026 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2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 «Безвозмездные поступления в районный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3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4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«Ведомственн</w:t>
      </w:r>
      <w:r w:rsidR="000660C4">
        <w:rPr>
          <w:rFonts w:ascii="Times New Roman" w:hAnsi="Times New Roman" w:cs="Times New Roman"/>
          <w:sz w:val="24"/>
          <w:szCs w:val="24"/>
        </w:rPr>
        <w:t>ая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0660C4">
        <w:rPr>
          <w:rFonts w:ascii="Times New Roman" w:hAnsi="Times New Roman" w:cs="Times New Roman"/>
          <w:sz w:val="24"/>
          <w:szCs w:val="24"/>
        </w:rPr>
        <w:t>а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расходов районного бюджета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1606DB" w:rsidRDefault="00AB4538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5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расходов, классификации расходов бюджетов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A97A08" w:rsidRDefault="00B903B0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B903B0">
        <w:rPr>
          <w:rFonts w:ascii="Times New Roman" w:hAnsi="Times New Roman" w:cs="Times New Roman"/>
          <w:sz w:val="24"/>
          <w:szCs w:val="24"/>
        </w:rPr>
        <w:t>№</w:t>
      </w:r>
      <w:r w:rsidR="00AB4538">
        <w:rPr>
          <w:rFonts w:ascii="Times New Roman" w:hAnsi="Times New Roman" w:cs="Times New Roman"/>
          <w:sz w:val="24"/>
          <w:szCs w:val="24"/>
        </w:rPr>
        <w:t xml:space="preserve"> </w:t>
      </w:r>
      <w:r w:rsidR="003E7CE7">
        <w:rPr>
          <w:rFonts w:ascii="Times New Roman" w:hAnsi="Times New Roman" w:cs="Times New Roman"/>
          <w:sz w:val="24"/>
          <w:szCs w:val="24"/>
        </w:rPr>
        <w:t>7</w:t>
      </w:r>
      <w:r w:rsidRPr="00B903B0">
        <w:rPr>
          <w:rFonts w:ascii="Times New Roman" w:hAnsi="Times New Roman" w:cs="Times New Roman"/>
          <w:sz w:val="24"/>
          <w:szCs w:val="24"/>
        </w:rPr>
        <w:t xml:space="preserve"> «Источники финансирования дефицита районного бюджета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D826E3" w:rsidRDefault="00D826E3" w:rsidP="00D826E3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p w:rsidR="00D826E3" w:rsidRPr="00D826E3" w:rsidRDefault="00DF7454" w:rsidP="00D826E3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DF7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606DB" w:rsidRPr="00D826E3" w:rsidRDefault="001606DB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sectPr w:rsidR="001606DB" w:rsidRPr="00D826E3" w:rsidSect="00C95B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5DA9"/>
    <w:rsid w:val="00004417"/>
    <w:rsid w:val="00014D5C"/>
    <w:rsid w:val="00043CA5"/>
    <w:rsid w:val="000660C4"/>
    <w:rsid w:val="00077010"/>
    <w:rsid w:val="00085C7F"/>
    <w:rsid w:val="000B1F5A"/>
    <w:rsid w:val="000B482B"/>
    <w:rsid w:val="000B4DDC"/>
    <w:rsid w:val="000D7F76"/>
    <w:rsid w:val="000E7C40"/>
    <w:rsid w:val="001232C6"/>
    <w:rsid w:val="00135189"/>
    <w:rsid w:val="00135BD4"/>
    <w:rsid w:val="00142F71"/>
    <w:rsid w:val="001466B8"/>
    <w:rsid w:val="00156828"/>
    <w:rsid w:val="001606DB"/>
    <w:rsid w:val="001732CB"/>
    <w:rsid w:val="00181225"/>
    <w:rsid w:val="001B2E40"/>
    <w:rsid w:val="001D609B"/>
    <w:rsid w:val="001D6362"/>
    <w:rsid w:val="001F0687"/>
    <w:rsid w:val="001F13A9"/>
    <w:rsid w:val="002007F6"/>
    <w:rsid w:val="00211882"/>
    <w:rsid w:val="002267AD"/>
    <w:rsid w:val="00233F69"/>
    <w:rsid w:val="00241C35"/>
    <w:rsid w:val="00242ED7"/>
    <w:rsid w:val="00242FDF"/>
    <w:rsid w:val="00260A18"/>
    <w:rsid w:val="00276A89"/>
    <w:rsid w:val="00281325"/>
    <w:rsid w:val="0029652B"/>
    <w:rsid w:val="00296D9D"/>
    <w:rsid w:val="002A5629"/>
    <w:rsid w:val="002B445D"/>
    <w:rsid w:val="002B4B63"/>
    <w:rsid w:val="002F6F7B"/>
    <w:rsid w:val="00304517"/>
    <w:rsid w:val="003318F9"/>
    <w:rsid w:val="003368C0"/>
    <w:rsid w:val="003377EC"/>
    <w:rsid w:val="00346181"/>
    <w:rsid w:val="00347242"/>
    <w:rsid w:val="00365D90"/>
    <w:rsid w:val="00370827"/>
    <w:rsid w:val="003730F3"/>
    <w:rsid w:val="003805D7"/>
    <w:rsid w:val="003839E8"/>
    <w:rsid w:val="003B566D"/>
    <w:rsid w:val="003C1CD1"/>
    <w:rsid w:val="003E05CC"/>
    <w:rsid w:val="003E1872"/>
    <w:rsid w:val="003E7CE7"/>
    <w:rsid w:val="003F1DEB"/>
    <w:rsid w:val="003F63B4"/>
    <w:rsid w:val="00400853"/>
    <w:rsid w:val="00424990"/>
    <w:rsid w:val="00424FAF"/>
    <w:rsid w:val="00473267"/>
    <w:rsid w:val="004978A5"/>
    <w:rsid w:val="004A1CF7"/>
    <w:rsid w:val="004B73AD"/>
    <w:rsid w:val="004D0A7D"/>
    <w:rsid w:val="004D2E9D"/>
    <w:rsid w:val="004D5252"/>
    <w:rsid w:val="004E346E"/>
    <w:rsid w:val="004E4BEC"/>
    <w:rsid w:val="004E6C5D"/>
    <w:rsid w:val="005050C0"/>
    <w:rsid w:val="00506BAB"/>
    <w:rsid w:val="005218BA"/>
    <w:rsid w:val="005413FA"/>
    <w:rsid w:val="0054470F"/>
    <w:rsid w:val="00550413"/>
    <w:rsid w:val="0056140C"/>
    <w:rsid w:val="00581661"/>
    <w:rsid w:val="00584986"/>
    <w:rsid w:val="00594C7A"/>
    <w:rsid w:val="00596264"/>
    <w:rsid w:val="005A4178"/>
    <w:rsid w:val="005A79DE"/>
    <w:rsid w:val="005C77A0"/>
    <w:rsid w:val="005D4569"/>
    <w:rsid w:val="005F7FD4"/>
    <w:rsid w:val="00607834"/>
    <w:rsid w:val="006103EB"/>
    <w:rsid w:val="0061212F"/>
    <w:rsid w:val="006373BD"/>
    <w:rsid w:val="00652ED3"/>
    <w:rsid w:val="0066300A"/>
    <w:rsid w:val="00663EA5"/>
    <w:rsid w:val="006645C5"/>
    <w:rsid w:val="00666C3C"/>
    <w:rsid w:val="00671FB0"/>
    <w:rsid w:val="00692C63"/>
    <w:rsid w:val="006A2296"/>
    <w:rsid w:val="006A63E5"/>
    <w:rsid w:val="006B2DE3"/>
    <w:rsid w:val="006E74CD"/>
    <w:rsid w:val="006F1440"/>
    <w:rsid w:val="006F4722"/>
    <w:rsid w:val="007037BF"/>
    <w:rsid w:val="00716C63"/>
    <w:rsid w:val="00730B17"/>
    <w:rsid w:val="00751BEF"/>
    <w:rsid w:val="00753A1E"/>
    <w:rsid w:val="00757835"/>
    <w:rsid w:val="00761C2A"/>
    <w:rsid w:val="00763542"/>
    <w:rsid w:val="00763A0A"/>
    <w:rsid w:val="00766C53"/>
    <w:rsid w:val="00773C26"/>
    <w:rsid w:val="00780480"/>
    <w:rsid w:val="00793FA8"/>
    <w:rsid w:val="007A00D5"/>
    <w:rsid w:val="007B22AD"/>
    <w:rsid w:val="007B3CED"/>
    <w:rsid w:val="007B47AC"/>
    <w:rsid w:val="007B6F94"/>
    <w:rsid w:val="007E0BBF"/>
    <w:rsid w:val="007E5677"/>
    <w:rsid w:val="007E77C3"/>
    <w:rsid w:val="00812F8B"/>
    <w:rsid w:val="00816B49"/>
    <w:rsid w:val="008324F4"/>
    <w:rsid w:val="0085185C"/>
    <w:rsid w:val="00854EFA"/>
    <w:rsid w:val="008626C0"/>
    <w:rsid w:val="00874C5B"/>
    <w:rsid w:val="008A1DED"/>
    <w:rsid w:val="008A50EA"/>
    <w:rsid w:val="008C53E0"/>
    <w:rsid w:val="008F5747"/>
    <w:rsid w:val="008F72E1"/>
    <w:rsid w:val="009215C8"/>
    <w:rsid w:val="009229A2"/>
    <w:rsid w:val="00923B16"/>
    <w:rsid w:val="00925EB7"/>
    <w:rsid w:val="00952CF2"/>
    <w:rsid w:val="0098231B"/>
    <w:rsid w:val="009B355C"/>
    <w:rsid w:val="009C2AF5"/>
    <w:rsid w:val="009D2967"/>
    <w:rsid w:val="009D3A17"/>
    <w:rsid w:val="009E11C6"/>
    <w:rsid w:val="00A24B12"/>
    <w:rsid w:val="00A44602"/>
    <w:rsid w:val="00A62950"/>
    <w:rsid w:val="00A76928"/>
    <w:rsid w:val="00A80072"/>
    <w:rsid w:val="00A92556"/>
    <w:rsid w:val="00A96235"/>
    <w:rsid w:val="00A97A08"/>
    <w:rsid w:val="00AA4CE3"/>
    <w:rsid w:val="00AB26E9"/>
    <w:rsid w:val="00AB4538"/>
    <w:rsid w:val="00AC01F3"/>
    <w:rsid w:val="00AC79A9"/>
    <w:rsid w:val="00AE0471"/>
    <w:rsid w:val="00AF2F74"/>
    <w:rsid w:val="00B15579"/>
    <w:rsid w:val="00B2344C"/>
    <w:rsid w:val="00B35641"/>
    <w:rsid w:val="00B65966"/>
    <w:rsid w:val="00B7161C"/>
    <w:rsid w:val="00B730C1"/>
    <w:rsid w:val="00B806B1"/>
    <w:rsid w:val="00B87A62"/>
    <w:rsid w:val="00B87EF0"/>
    <w:rsid w:val="00B903B0"/>
    <w:rsid w:val="00B9427D"/>
    <w:rsid w:val="00B960CB"/>
    <w:rsid w:val="00BA00E2"/>
    <w:rsid w:val="00BA29AC"/>
    <w:rsid w:val="00BA49B5"/>
    <w:rsid w:val="00BB18D5"/>
    <w:rsid w:val="00BF34AA"/>
    <w:rsid w:val="00C21B04"/>
    <w:rsid w:val="00C252ED"/>
    <w:rsid w:val="00C26EE1"/>
    <w:rsid w:val="00C521A5"/>
    <w:rsid w:val="00C67D83"/>
    <w:rsid w:val="00C737FC"/>
    <w:rsid w:val="00C77DE5"/>
    <w:rsid w:val="00C80A89"/>
    <w:rsid w:val="00C8452F"/>
    <w:rsid w:val="00C87843"/>
    <w:rsid w:val="00C9042D"/>
    <w:rsid w:val="00C9456B"/>
    <w:rsid w:val="00C95B59"/>
    <w:rsid w:val="00C95F0B"/>
    <w:rsid w:val="00CD75DA"/>
    <w:rsid w:val="00CE7581"/>
    <w:rsid w:val="00D01F97"/>
    <w:rsid w:val="00D0265F"/>
    <w:rsid w:val="00D1046C"/>
    <w:rsid w:val="00D1078A"/>
    <w:rsid w:val="00D1112B"/>
    <w:rsid w:val="00D11A36"/>
    <w:rsid w:val="00D15853"/>
    <w:rsid w:val="00D40187"/>
    <w:rsid w:val="00D54735"/>
    <w:rsid w:val="00D62600"/>
    <w:rsid w:val="00D6468B"/>
    <w:rsid w:val="00D75DA9"/>
    <w:rsid w:val="00D826E3"/>
    <w:rsid w:val="00D933DC"/>
    <w:rsid w:val="00DD6018"/>
    <w:rsid w:val="00DD7A63"/>
    <w:rsid w:val="00DF7454"/>
    <w:rsid w:val="00E01A47"/>
    <w:rsid w:val="00E33621"/>
    <w:rsid w:val="00E4580B"/>
    <w:rsid w:val="00E60C64"/>
    <w:rsid w:val="00E674E7"/>
    <w:rsid w:val="00E80EDA"/>
    <w:rsid w:val="00E8284B"/>
    <w:rsid w:val="00E82E53"/>
    <w:rsid w:val="00E96C40"/>
    <w:rsid w:val="00EA01C8"/>
    <w:rsid w:val="00EB2182"/>
    <w:rsid w:val="00EB2AD1"/>
    <w:rsid w:val="00EC0A5C"/>
    <w:rsid w:val="00EC5F2E"/>
    <w:rsid w:val="00EE2322"/>
    <w:rsid w:val="00EE6A1F"/>
    <w:rsid w:val="00EE7829"/>
    <w:rsid w:val="00EF1AAF"/>
    <w:rsid w:val="00F01A44"/>
    <w:rsid w:val="00F05D09"/>
    <w:rsid w:val="00F11D2D"/>
    <w:rsid w:val="00F20E0B"/>
    <w:rsid w:val="00F26873"/>
    <w:rsid w:val="00F27BA5"/>
    <w:rsid w:val="00F417BA"/>
    <w:rsid w:val="00F8441C"/>
    <w:rsid w:val="00FE47A1"/>
    <w:rsid w:val="00FF2B72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" w:right="1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82E53"/>
  </w:style>
  <w:style w:type="character" w:styleId="a3">
    <w:name w:val="Hyperlink"/>
    <w:basedOn w:val="a0"/>
    <w:uiPriority w:val="99"/>
    <w:semiHidden/>
    <w:unhideWhenUsed/>
    <w:rsid w:val="00A97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2024-12-27T03:18:00Z</cp:lastPrinted>
  <dcterms:created xsi:type="dcterms:W3CDTF">2024-12-06T03:23:00Z</dcterms:created>
  <dcterms:modified xsi:type="dcterms:W3CDTF">2024-12-27T07:59:00Z</dcterms:modified>
</cp:coreProperties>
</file>